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63"/>
      </w:tblGrid>
      <w:tr w:rsidR="006543CD" w:rsidRPr="00765621" w14:paraId="3B49789F" w14:textId="77777777" w:rsidTr="006543CD">
        <w:tc>
          <w:tcPr>
            <w:tcW w:w="14663" w:type="dxa"/>
            <w:tcBorders>
              <w:top w:val="nil"/>
              <w:left w:val="nil"/>
              <w:bottom w:val="nil"/>
              <w:right w:val="nil"/>
            </w:tcBorders>
          </w:tcPr>
          <w:p w14:paraId="7DDD0DE5" w14:textId="77777777"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14:paraId="246B1676" w14:textId="77777777"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 реализации основных образовательных программ, заявленных для государственной аккредитации образовательной деятельности</w:t>
            </w:r>
          </w:p>
        </w:tc>
      </w:tr>
    </w:tbl>
    <w:p w14:paraId="0CA537BE" w14:textId="77777777" w:rsidR="006543CD" w:rsidRPr="00765621" w:rsidRDefault="006543CD" w:rsidP="006543C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8080"/>
      </w:tblGrid>
      <w:tr w:rsidR="006543CD" w:rsidRPr="00765621" w14:paraId="02D2B2DE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39582E8B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 w:val="restart"/>
            <w:tcBorders>
              <w:top w:val="single" w:sz="4" w:space="0" w:color="auto"/>
            </w:tcBorders>
          </w:tcPr>
          <w:p w14:paraId="06FE5F05" w14:textId="77777777"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P697"/>
            <w:bookmarkEnd w:id="0"/>
            <w:r w:rsidRPr="00765621">
              <w:rPr>
                <w:rFonts w:ascii="Times New Roman" w:hAnsi="Times New Roman" w:cs="Times New Roman"/>
                <w:sz w:val="24"/>
              </w:rPr>
              <w:t>Сведения о заявителе</w:t>
            </w:r>
          </w:p>
          <w:p w14:paraId="678FF218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Федеральное государственное бюджетное образовательное учреждение высшего образования «Кубанский государственный медицинский университет» Министерства здравоохранения Российской Федерации </w:t>
            </w:r>
          </w:p>
          <w:p w14:paraId="1847742A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>(ФГБОУ ВО КубГМУ Минздрава России);</w:t>
            </w:r>
          </w:p>
          <w:p w14:paraId="084022E3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Государственный регистрационный номер записи о создании юридического лица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1022301430590</w:t>
            </w:r>
            <w:r w:rsidRPr="00226DA3">
              <w:rPr>
                <w:rFonts w:ascii="Times New Roman" w:hAnsi="Times New Roman" w:cs="Times New Roman"/>
                <w:b/>
              </w:rPr>
              <w:t xml:space="preserve">; Идентификационный номер налогоплательщика 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2309023448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14:paraId="1F8717B6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КПП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230901001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14:paraId="1CA57244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Номер телефона лицензиата </w:t>
            </w:r>
            <w:r w:rsidRPr="00226DA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8(861)268-36-84</w:t>
            </w:r>
            <w:r w:rsidRPr="00226DA3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121D69AE" w14:textId="77777777"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Адрес электронной почты лицензиата  </w:t>
            </w:r>
            <w:hyperlink r:id="rId7" w:history="1">
              <w:r w:rsidRPr="00226DA3">
                <w:rPr>
                  <w:rStyle w:val="a3"/>
                  <w:rFonts w:ascii="Times New Roman" w:hAnsi="Times New Roman"/>
                  <w:shd w:val="clear" w:color="auto" w:fill="FFFFFF"/>
                </w:rPr>
                <w:t>corpus@ksma.ru</w:t>
              </w:r>
            </w:hyperlink>
            <w:r w:rsidRPr="00226DA3">
              <w:rPr>
                <w:rFonts w:ascii="Times New Roman" w:hAnsi="Times New Roman" w:cs="Times New Roman"/>
                <w:b/>
              </w:rPr>
              <w:t>;</w:t>
            </w:r>
          </w:p>
          <w:p w14:paraId="0D6BFCEC" w14:textId="77777777" w:rsidR="006543CD" w:rsidRPr="00765621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 Адрес официального сайта </w:t>
            </w:r>
            <w:hyperlink r:id="rId8" w:tgtFrame="_blank" w:history="1">
              <w:r w:rsidRPr="00226DA3">
                <w:rPr>
                  <w:rStyle w:val="a3"/>
                  <w:rFonts w:ascii="Times New Roman" w:hAnsi="Times New Roman"/>
                  <w:color w:val="000000"/>
                  <w:shd w:val="clear" w:color="auto" w:fill="FFFFFF"/>
                </w:rPr>
                <w:t>https://www.ksma.ru</w:t>
              </w:r>
            </w:hyperlink>
          </w:p>
        </w:tc>
      </w:tr>
      <w:tr w:rsidR="006543CD" w:rsidRPr="00765621" w14:paraId="43C51F42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6824ACE9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14:paraId="620A64AD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14:paraId="2E1F5D8F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7C4CFBB8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14:paraId="3061AC65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14:paraId="67BC0D42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0454F9A4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  <w:tcBorders>
              <w:bottom w:val="single" w:sz="4" w:space="0" w:color="auto"/>
            </w:tcBorders>
          </w:tcPr>
          <w:p w14:paraId="4AF9AF04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14:paraId="284E15ED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345590E4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14:paraId="51A45497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14:paraId="51CD63EF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56ABDC3E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14:paraId="1A2D2ABD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14:paraId="2FFC3783" w14:textId="77777777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14:paraId="4F7FA868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  <w:tcBorders>
              <w:bottom w:val="single" w:sz="4" w:space="0" w:color="auto"/>
            </w:tcBorders>
          </w:tcPr>
          <w:p w14:paraId="6F6C7CCA" w14:textId="77777777"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9EA663E" w14:textId="77777777" w:rsidR="006543CD" w:rsidRPr="00765621" w:rsidRDefault="006543CD">
      <w:pPr>
        <w:rPr>
          <w:rFonts w:ascii="Times New Roman" w:eastAsiaTheme="minorEastAsia" w:hAnsi="Times New Roman" w:cs="Times New Roman"/>
          <w:lang w:eastAsia="ru-RU"/>
        </w:rPr>
      </w:pPr>
      <w:r w:rsidRPr="00765621">
        <w:rPr>
          <w:rFonts w:ascii="Times New Roman" w:hAnsi="Times New Roman" w:cs="Times New Roman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30"/>
      </w:tblGrid>
      <w:tr w:rsidR="004955DE" w:rsidRPr="00765621" w14:paraId="1F036703" w14:textId="77777777" w:rsidTr="008E19EC"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14:paraId="30614792" w14:textId="77777777" w:rsidR="004955DE" w:rsidRPr="00765621" w:rsidRDefault="004955DE" w:rsidP="008E19EC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lastRenderedPageBreak/>
              <w:t xml:space="preserve">Таблица </w:t>
            </w:r>
            <w:r w:rsidR="008E19EC" w:rsidRPr="00765621">
              <w:rPr>
                <w:rFonts w:ascii="Times New Roman" w:hAnsi="Times New Roman" w:cs="Times New Roman"/>
                <w:sz w:val="24"/>
              </w:rPr>
              <w:t>№</w:t>
            </w:r>
            <w:r w:rsidRPr="00765621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</w:tr>
    </w:tbl>
    <w:p w14:paraId="60938FB1" w14:textId="77777777" w:rsidR="004955DE" w:rsidRPr="00765621" w:rsidRDefault="004955D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3684"/>
        <w:gridCol w:w="78"/>
        <w:gridCol w:w="2478"/>
        <w:gridCol w:w="1838"/>
        <w:gridCol w:w="1671"/>
        <w:gridCol w:w="27"/>
        <w:gridCol w:w="290"/>
        <w:gridCol w:w="1417"/>
        <w:gridCol w:w="1429"/>
        <w:gridCol w:w="1402"/>
      </w:tblGrid>
      <w:tr w:rsidR="004955DE" w:rsidRPr="00765621" w14:paraId="47788D74" w14:textId="77777777" w:rsidTr="00EA444A">
        <w:trPr>
          <w:trHeight w:val="564"/>
        </w:trPr>
        <w:tc>
          <w:tcPr>
            <w:tcW w:w="5000" w:type="pct"/>
            <w:gridSpan w:val="11"/>
          </w:tcPr>
          <w:p w14:paraId="17FC5C95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образовательных программ среднего профессионального образования</w:t>
            </w:r>
          </w:p>
        </w:tc>
      </w:tr>
      <w:tr w:rsidR="00081138" w:rsidRPr="00765621" w14:paraId="5471ABBB" w14:textId="77777777" w:rsidTr="00EA444A">
        <w:trPr>
          <w:trHeight w:val="645"/>
        </w:trPr>
        <w:tc>
          <w:tcPr>
            <w:tcW w:w="211" w:type="pct"/>
            <w:vMerge w:val="restart"/>
          </w:tcPr>
          <w:p w14:paraId="76D7865C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" w:name="P784"/>
            <w:bookmarkEnd w:id="1"/>
            <w:r w:rsidRPr="00765621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789" w:type="pct"/>
            <w:gridSpan w:val="10"/>
          </w:tcPr>
          <w:p w14:paraId="454A74DA" w14:textId="77777777" w:rsidR="004955DE" w:rsidRPr="00765621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BD">
              <w:rPr>
                <w:rFonts w:ascii="Times New Roman" w:hAnsi="Times New Roman" w:cs="Times New Roman"/>
                <w:sz w:val="24"/>
                <w:szCs w:val="24"/>
              </w:rPr>
              <w:t>33.02.01 Фармация (1 года 10 месяцев)</w:t>
            </w:r>
          </w:p>
        </w:tc>
      </w:tr>
      <w:tr w:rsidR="00081138" w:rsidRPr="00765621" w14:paraId="7D9AD812" w14:textId="77777777" w:rsidTr="00EA444A">
        <w:trPr>
          <w:trHeight w:val="501"/>
        </w:trPr>
        <w:tc>
          <w:tcPr>
            <w:tcW w:w="211" w:type="pct"/>
            <w:vMerge/>
          </w:tcPr>
          <w:p w14:paraId="27D60B4A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9" w:type="pct"/>
            <w:gridSpan w:val="10"/>
          </w:tcPr>
          <w:p w14:paraId="597BCE01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Cs w:val="24"/>
              </w:rPr>
              <w:t>код и наименование образовательной программы</w:t>
            </w:r>
          </w:p>
        </w:tc>
      </w:tr>
      <w:tr w:rsidR="00422E6F" w:rsidRPr="00765621" w14:paraId="4C678D44" w14:textId="77777777" w:rsidTr="00D12BBD">
        <w:tblPrEx>
          <w:tblBorders>
            <w:insideV w:val="nil"/>
          </w:tblBorders>
        </w:tblPrEx>
        <w:trPr>
          <w:trHeight w:val="908"/>
        </w:trPr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603755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P787"/>
            <w:bookmarkEnd w:id="2"/>
            <w:r w:rsidRPr="00765621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259" w:type="pct"/>
            <w:gridSpan w:val="2"/>
            <w:vMerge w:val="restart"/>
            <w:tcBorders>
              <w:left w:val="single" w:sz="4" w:space="0" w:color="auto"/>
            </w:tcBorders>
          </w:tcPr>
          <w:p w14:paraId="5E37770B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3531" w:type="pct"/>
            <w:gridSpan w:val="8"/>
            <w:tcBorders>
              <w:right w:val="single" w:sz="4" w:space="0" w:color="auto"/>
            </w:tcBorders>
          </w:tcPr>
          <w:p w14:paraId="10DEBF8F" w14:textId="77777777" w:rsidR="004955DE" w:rsidRPr="00765621" w:rsidRDefault="00D12BBD" w:rsidP="00530D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BD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просвещения Российской Федерации от 13 июля 2021 г. №449 «Об утверждении федерального государственного образовательного стандарта среднего профессионального образования по специальности 33.02.01 Фармация»</w:t>
            </w:r>
          </w:p>
        </w:tc>
      </w:tr>
      <w:tr w:rsidR="00422E6F" w:rsidRPr="00765621" w14:paraId="31628C3B" w14:textId="77777777" w:rsidTr="00EA444A">
        <w:tblPrEx>
          <w:tblBorders>
            <w:insideV w:val="nil"/>
          </w:tblBorders>
        </w:tblPrEx>
        <w:trPr>
          <w:trHeight w:val="633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34C02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pct"/>
            <w:gridSpan w:val="2"/>
            <w:vMerge/>
            <w:tcBorders>
              <w:left w:val="single" w:sz="4" w:space="0" w:color="auto"/>
            </w:tcBorders>
          </w:tcPr>
          <w:p w14:paraId="02A7CE8F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1" w:type="pct"/>
            <w:gridSpan w:val="8"/>
            <w:tcBorders>
              <w:right w:val="single" w:sz="4" w:space="0" w:color="auto"/>
            </w:tcBorders>
          </w:tcPr>
          <w:p w14:paraId="7AABF1A7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EA444A" w:rsidRPr="00765621" w14:paraId="65D1558B" w14:textId="77777777" w:rsidTr="00EA444A">
        <w:trPr>
          <w:trHeight w:val="645"/>
        </w:trPr>
        <w:tc>
          <w:tcPr>
            <w:tcW w:w="211" w:type="pct"/>
            <w:vMerge w:val="restart"/>
          </w:tcPr>
          <w:p w14:paraId="2CAA87E1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791"/>
            <w:bookmarkEnd w:id="3"/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8" w:type="pct"/>
            <w:gridSpan w:val="3"/>
            <w:vMerge w:val="restart"/>
            <w:tcBorders>
              <w:right w:val="nil"/>
            </w:tcBorders>
          </w:tcPr>
          <w:p w14:paraId="252B916A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615" w:type="pct"/>
            <w:tcBorders>
              <w:left w:val="nil"/>
            </w:tcBorders>
          </w:tcPr>
          <w:p w14:paraId="13765EB6" w14:textId="77777777"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568" w:type="pct"/>
            <w:gridSpan w:val="2"/>
          </w:tcPr>
          <w:p w14:paraId="3F1C1F5E" w14:textId="77777777"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518" w:type="pct"/>
            <w:gridSpan w:val="4"/>
          </w:tcPr>
          <w:p w14:paraId="34EC3C48" w14:textId="77777777"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EA444A" w:rsidRPr="00765621" w14:paraId="7424319F" w14:textId="77777777" w:rsidTr="00EA444A">
        <w:trPr>
          <w:trHeight w:val="295"/>
        </w:trPr>
        <w:tc>
          <w:tcPr>
            <w:tcW w:w="211" w:type="pct"/>
            <w:vMerge/>
          </w:tcPr>
          <w:p w14:paraId="2ACBA8F6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pct"/>
            <w:gridSpan w:val="3"/>
            <w:vMerge/>
            <w:tcBorders>
              <w:right w:val="nil"/>
            </w:tcBorders>
          </w:tcPr>
          <w:p w14:paraId="621DBBAF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left w:val="nil"/>
            </w:tcBorders>
          </w:tcPr>
          <w:p w14:paraId="29B60C01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дата договора</w:t>
            </w:r>
          </w:p>
        </w:tc>
        <w:tc>
          <w:tcPr>
            <w:tcW w:w="568" w:type="pct"/>
            <w:gridSpan w:val="2"/>
          </w:tcPr>
          <w:p w14:paraId="47F75DA0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номер договора</w:t>
            </w:r>
          </w:p>
        </w:tc>
        <w:tc>
          <w:tcPr>
            <w:tcW w:w="1518" w:type="pct"/>
            <w:gridSpan w:val="4"/>
          </w:tcPr>
          <w:p w14:paraId="77CFA61A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наименование юридического лица, с которым заключен договор</w:t>
            </w:r>
          </w:p>
        </w:tc>
      </w:tr>
      <w:tr w:rsidR="00422E6F" w:rsidRPr="00765621" w14:paraId="15B9F627" w14:textId="77777777" w:rsidTr="00EA444A">
        <w:tblPrEx>
          <w:tblBorders>
            <w:insideV w:val="nil"/>
          </w:tblBorders>
        </w:tblPrEx>
        <w:trPr>
          <w:trHeight w:val="20"/>
        </w:trPr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909C78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799"/>
            <w:bookmarkEnd w:id="4"/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2" w:type="pct"/>
            <w:gridSpan w:val="5"/>
            <w:vMerge w:val="restart"/>
            <w:tcBorders>
              <w:left w:val="single" w:sz="4" w:space="0" w:color="auto"/>
            </w:tcBorders>
          </w:tcPr>
          <w:p w14:paraId="65CF7D3C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14:paraId="6404583D" w14:textId="77777777" w:rsidR="004955DE" w:rsidRPr="00765621" w:rsidRDefault="004A4CEB" w:rsidP="008E1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422E6F" w:rsidRPr="00765621" w14:paraId="7C61D36F" w14:textId="77777777" w:rsidTr="00EA444A">
        <w:tblPrEx>
          <w:tblBorders>
            <w:insideV w:val="nil"/>
          </w:tblBorders>
        </w:tblPrEx>
        <w:trPr>
          <w:trHeight w:val="455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4EF6A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2" w:type="pct"/>
            <w:gridSpan w:val="5"/>
            <w:vMerge/>
            <w:tcBorders>
              <w:left w:val="single" w:sz="4" w:space="0" w:color="auto"/>
            </w:tcBorders>
          </w:tcPr>
          <w:p w14:paraId="160186A8" w14:textId="77777777"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14:paraId="5397AA01" w14:textId="77777777"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да/нет</w:t>
            </w:r>
          </w:p>
        </w:tc>
      </w:tr>
      <w:tr w:rsidR="00422E6F" w:rsidRPr="00765621" w14:paraId="36484605" w14:textId="77777777" w:rsidTr="00EA444A">
        <w:tblPrEx>
          <w:tblBorders>
            <w:insideV w:val="nil"/>
          </w:tblBorders>
        </w:tblPrEx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938D1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5" w:name="P803"/>
            <w:bookmarkEnd w:id="5"/>
            <w:r w:rsidRPr="00765621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262" w:type="pct"/>
            <w:gridSpan w:val="5"/>
            <w:vMerge w:val="restart"/>
            <w:tcBorders>
              <w:left w:val="single" w:sz="4" w:space="0" w:color="auto"/>
            </w:tcBorders>
          </w:tcPr>
          <w:p w14:paraId="27058E8E" w14:textId="77777777" w:rsidR="00B12C7F" w:rsidRPr="00765621" w:rsidRDefault="00B12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Отметка о наличии в образовательной программе сведений, составляющих государственную тайну</w:t>
            </w: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14:paraId="1B3AB541" w14:textId="77777777" w:rsidR="00B12C7F" w:rsidRPr="00765621" w:rsidRDefault="00B12C7F" w:rsidP="008E1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422E6F" w:rsidRPr="00765621" w14:paraId="56EC3CA0" w14:textId="77777777" w:rsidTr="00EA444A">
        <w:tblPrEx>
          <w:tblBorders>
            <w:insideV w:val="nil"/>
          </w:tblBorders>
        </w:tblPrEx>
        <w:trPr>
          <w:trHeight w:val="539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0BA1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2" w:type="pct"/>
            <w:gridSpan w:val="5"/>
            <w:vMerge/>
            <w:tcBorders>
              <w:left w:val="single" w:sz="4" w:space="0" w:color="auto"/>
            </w:tcBorders>
          </w:tcPr>
          <w:p w14:paraId="28D1E2DA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14:paraId="16F883FD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да/нет</w:t>
            </w:r>
          </w:p>
        </w:tc>
      </w:tr>
      <w:tr w:rsidR="00B12C7F" w:rsidRPr="00765621" w14:paraId="5F154593" w14:textId="77777777" w:rsidTr="00EA444A">
        <w:tc>
          <w:tcPr>
            <w:tcW w:w="5000" w:type="pct"/>
            <w:gridSpan w:val="11"/>
          </w:tcPr>
          <w:p w14:paraId="3FDEBD69" w14:textId="77777777" w:rsidR="00B12C7F" w:rsidRPr="00765621" w:rsidRDefault="00B12C7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Условия реализации образовательной программы</w:t>
            </w:r>
          </w:p>
        </w:tc>
      </w:tr>
      <w:tr w:rsidR="00081138" w:rsidRPr="00765621" w14:paraId="26BBE85E" w14:textId="77777777" w:rsidTr="00EA444A">
        <w:tc>
          <w:tcPr>
            <w:tcW w:w="211" w:type="pct"/>
            <w:vMerge w:val="restart"/>
          </w:tcPr>
          <w:p w14:paraId="4E1B0FD6" w14:textId="77777777"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6" w:name="P808"/>
            <w:bookmarkEnd w:id="6"/>
            <w:r w:rsidRPr="00765621">
              <w:rPr>
                <w:rFonts w:ascii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4789" w:type="pct"/>
            <w:gridSpan w:val="10"/>
          </w:tcPr>
          <w:p w14:paraId="7F3B731C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pacing w:val="-8"/>
                <w:sz w:val="24"/>
              </w:rPr>
            </w:pPr>
            <w:r w:rsidRPr="00765621">
              <w:rPr>
                <w:rFonts w:ascii="Times New Roman" w:hAnsi="Times New Roman" w:cs="Times New Roman"/>
                <w:spacing w:val="-8"/>
                <w:sz w:val="24"/>
              </w:rPr>
              <w:t>Сведения о педагогических работниках, обеспечивающих освоение обучающимися профессиональных модулей образовательной программы</w:t>
            </w:r>
          </w:p>
        </w:tc>
      </w:tr>
      <w:tr w:rsidR="00EA444A" w:rsidRPr="00765621" w14:paraId="1CB19570" w14:textId="77777777" w:rsidTr="00EA444A">
        <w:tc>
          <w:tcPr>
            <w:tcW w:w="211" w:type="pct"/>
            <w:vMerge/>
          </w:tcPr>
          <w:p w14:paraId="11CE26E8" w14:textId="77777777"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vMerge w:val="restart"/>
          </w:tcPr>
          <w:p w14:paraId="2CB75412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Наименование профессиональных модулей</w:t>
            </w:r>
          </w:p>
        </w:tc>
        <w:tc>
          <w:tcPr>
            <w:tcW w:w="855" w:type="pct"/>
            <w:gridSpan w:val="2"/>
            <w:vMerge w:val="restart"/>
          </w:tcPr>
          <w:p w14:paraId="1020FC73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Фамилия, имя, отчество (при наличии)</w:t>
            </w:r>
          </w:p>
        </w:tc>
        <w:tc>
          <w:tcPr>
            <w:tcW w:w="615" w:type="pct"/>
            <w:vMerge w:val="restart"/>
          </w:tcPr>
          <w:p w14:paraId="5C818D4F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Наименование должности</w:t>
            </w:r>
          </w:p>
        </w:tc>
        <w:tc>
          <w:tcPr>
            <w:tcW w:w="665" w:type="pct"/>
            <w:gridSpan w:val="3"/>
            <w:vMerge w:val="restart"/>
          </w:tcPr>
          <w:p w14:paraId="7116FF1D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Условия привлечения</w:t>
            </w:r>
          </w:p>
        </w:tc>
        <w:tc>
          <w:tcPr>
            <w:tcW w:w="474" w:type="pct"/>
            <w:vMerge w:val="restart"/>
          </w:tcPr>
          <w:p w14:paraId="1A45FF90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 о трудовом стаже, год</w:t>
            </w:r>
          </w:p>
        </w:tc>
        <w:tc>
          <w:tcPr>
            <w:tcW w:w="947" w:type="pct"/>
            <w:gridSpan w:val="2"/>
          </w:tcPr>
          <w:p w14:paraId="0A69ECE4" w14:textId="77777777"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Объем учебной нагрузки</w:t>
            </w:r>
          </w:p>
        </w:tc>
      </w:tr>
      <w:tr w:rsidR="00EA444A" w:rsidRPr="00765621" w14:paraId="438011DC" w14:textId="77777777" w:rsidTr="00EA444A">
        <w:trPr>
          <w:trHeight w:val="473"/>
        </w:trPr>
        <w:tc>
          <w:tcPr>
            <w:tcW w:w="211" w:type="pct"/>
            <w:vMerge/>
          </w:tcPr>
          <w:p w14:paraId="63BE9C69" w14:textId="77777777"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vMerge/>
          </w:tcPr>
          <w:p w14:paraId="2283673A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pct"/>
            <w:gridSpan w:val="2"/>
            <w:vMerge/>
          </w:tcPr>
          <w:p w14:paraId="261BD1F2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pct"/>
            <w:vMerge/>
          </w:tcPr>
          <w:p w14:paraId="1451FB65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5" w:type="pct"/>
            <w:gridSpan w:val="3"/>
            <w:vMerge/>
          </w:tcPr>
          <w:p w14:paraId="28261A4C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" w:type="pct"/>
            <w:vMerge/>
          </w:tcPr>
          <w:p w14:paraId="58CBAFD2" w14:textId="77777777"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" w:type="pct"/>
          </w:tcPr>
          <w:p w14:paraId="1924FFCE" w14:textId="77777777" w:rsidR="00B12C7F" w:rsidRPr="00765621" w:rsidRDefault="00B12C7F" w:rsidP="0028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Количество часов, час</w:t>
            </w:r>
          </w:p>
        </w:tc>
        <w:tc>
          <w:tcPr>
            <w:tcW w:w="468" w:type="pct"/>
          </w:tcPr>
          <w:p w14:paraId="3B76469F" w14:textId="77777777" w:rsidR="00B12C7F" w:rsidRPr="00765621" w:rsidRDefault="00B12C7F" w:rsidP="0028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Доля ставки, %</w:t>
            </w:r>
          </w:p>
        </w:tc>
      </w:tr>
    </w:tbl>
    <w:p w14:paraId="233A056E" w14:textId="77777777" w:rsidR="00530D89" w:rsidRDefault="00530D89" w:rsidP="00720549">
      <w:pPr>
        <w:spacing w:after="0" w:line="240" w:lineRule="auto"/>
        <w:contextualSpacing/>
        <w:rPr>
          <w:sz w:val="4"/>
        </w:rPr>
      </w:pPr>
    </w:p>
    <w:p w14:paraId="03EF2501" w14:textId="77777777" w:rsidR="00302ED2" w:rsidRDefault="00302ED2" w:rsidP="00720549">
      <w:pPr>
        <w:spacing w:after="0" w:line="240" w:lineRule="auto"/>
        <w:contextualSpacing/>
        <w:rPr>
          <w:sz w:val="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686"/>
        <w:gridCol w:w="2551"/>
        <w:gridCol w:w="1843"/>
        <w:gridCol w:w="1985"/>
        <w:gridCol w:w="1417"/>
        <w:gridCol w:w="1418"/>
        <w:gridCol w:w="1417"/>
      </w:tblGrid>
      <w:tr w:rsidR="00302ED2" w:rsidRPr="008F35E8" w14:paraId="683B4634" w14:textId="77777777" w:rsidTr="00302ED2">
        <w:trPr>
          <w:trHeight w:val="2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5B41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6F75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ОГСЭ.00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A0BE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Общий гуманитарный и социально-экономический цикл</w:t>
            </w:r>
          </w:p>
        </w:tc>
      </w:tr>
      <w:tr w:rsidR="00302ED2" w:rsidRPr="008F35E8" w14:paraId="526D8E5B" w14:textId="77777777" w:rsidTr="00D34845">
        <w:trPr>
          <w:trHeight w:val="13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2709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E8F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ОГСЭ.01</w:t>
            </w:r>
          </w:p>
          <w:p w14:paraId="2B8F6912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9834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Боженькина Светлана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35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73C5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365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22 года</w:t>
            </w:r>
          </w:p>
          <w:p w14:paraId="1DE679E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6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973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9F6D1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B33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01F97DC3" w14:textId="77777777" w:rsidTr="00D34845">
        <w:trPr>
          <w:trHeight w:val="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2960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2C6D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ОГСЭ.02</w:t>
            </w:r>
          </w:p>
          <w:p w14:paraId="510848A8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46FF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Кожевникова Елена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90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2DC2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3F3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лет 9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309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455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3633CB15" w14:textId="77777777" w:rsidTr="00D34845">
        <w:trPr>
          <w:trHeight w:val="22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57F0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7193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ОГСЭ.03</w:t>
            </w:r>
          </w:p>
          <w:p w14:paraId="10CDE7A7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9D93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Байбуз Галина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FB2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C0F8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B8D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14:paraId="6FF40CA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8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9EB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695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302ED2" w:rsidRPr="008F35E8" w14:paraId="07CEA51A" w14:textId="77777777" w:rsidTr="00D34845">
        <w:trPr>
          <w:trHeight w:val="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A480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DD01E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  <w:p w14:paraId="6BD5CE10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1A60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Воронин Илья Сергеевич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915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A6D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B06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CDB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CA7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302ED2" w:rsidRPr="008F35E8" w14:paraId="54222CFE" w14:textId="77777777" w:rsidTr="00D34845">
        <w:trPr>
          <w:trHeight w:val="20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8BB9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F14E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008B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Балацкая Ольга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D21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0D3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3A3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440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87E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302ED2" w:rsidRPr="008F35E8" w14:paraId="1DFD5CA4" w14:textId="77777777" w:rsidTr="00D34845">
        <w:trPr>
          <w:trHeight w:val="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4F852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38C8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ОГСЭ.05</w:t>
            </w:r>
          </w:p>
          <w:p w14:paraId="4C2A2613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Психология общения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03837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Капора Татьяна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6460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  <w:p w14:paraId="7C49CC1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8769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251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  <w:p w14:paraId="48AB1589" w14:textId="77777777" w:rsidR="00302ED2" w:rsidRPr="00302ED2" w:rsidRDefault="00302ED2" w:rsidP="00D348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005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B03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02C95A43" w14:textId="77777777" w:rsidTr="00302ED2">
        <w:trPr>
          <w:trHeight w:val="13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7C2A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D6DC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9821F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Журжу </w:t>
            </w:r>
          </w:p>
          <w:p w14:paraId="4FD1D50C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Арина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71BE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  <w:p w14:paraId="20255D8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104B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AF8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EE62E" w14:textId="77777777" w:rsidR="00302ED2" w:rsidRPr="00302ED2" w:rsidRDefault="00302ED2" w:rsidP="00D348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357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36B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61D22144" w14:textId="77777777" w:rsidTr="00302ED2">
        <w:trPr>
          <w:trHeight w:val="9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63E8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6B2A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ЕН.00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F75B" w14:textId="77777777" w:rsidR="00302ED2" w:rsidRPr="00302ED2" w:rsidRDefault="00302ED2" w:rsidP="00302E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Математический и общий естественно-научный цикл</w:t>
            </w:r>
          </w:p>
        </w:tc>
      </w:tr>
      <w:tr w:rsidR="00302ED2" w:rsidRPr="008F35E8" w14:paraId="04D52FF6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2B48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537A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ЕН.01</w:t>
            </w:r>
          </w:p>
          <w:p w14:paraId="717F65DB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6A2F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Шостак</w:t>
            </w:r>
          </w:p>
          <w:p w14:paraId="49BD6F0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</w:p>
          <w:p w14:paraId="035862B7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C8C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41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559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2ED2">
              <w:rPr>
                <w:rFonts w:ascii="Times New Roman" w:hAnsi="Times New Roman" w:cs="Times New Roman"/>
                <w:sz w:val="18"/>
                <w:szCs w:val="20"/>
              </w:rPr>
              <w:t>15 лет</w:t>
            </w:r>
          </w:p>
          <w:p w14:paraId="21784D9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25A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2ED2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322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2ED2">
              <w:rPr>
                <w:rFonts w:ascii="Times New Roman" w:hAnsi="Times New Roman" w:cs="Times New Roman"/>
                <w:sz w:val="18"/>
                <w:szCs w:val="20"/>
              </w:rPr>
              <w:t>0,05</w:t>
            </w:r>
          </w:p>
        </w:tc>
      </w:tr>
      <w:tr w:rsidR="00302ED2" w:rsidRPr="008F35E8" w14:paraId="5AFE6384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D9FA7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26E63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sz w:val="20"/>
                <w:szCs w:val="20"/>
              </w:rPr>
              <w:t>ЕН.02</w:t>
            </w:r>
          </w:p>
          <w:p w14:paraId="53517F97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Информационные технологии </w:t>
            </w: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в фармацевтической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AEF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197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AFA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219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14:paraId="4E58414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D7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9F8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02ED2" w:rsidRPr="008F35E8" w14:paraId="55D80E86" w14:textId="77777777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CB3C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946DC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4C0D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Ханин Юрий  </w:t>
            </w: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586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49E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внешнее </w:t>
            </w: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D8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1A9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E48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57B36E67" w14:textId="77777777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21D18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30992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F670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Яковлева</w:t>
            </w:r>
          </w:p>
          <w:p w14:paraId="6894FCB4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14:paraId="36AF7350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897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BBE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261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41C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7D8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03BF88B0" w14:textId="77777777" w:rsidTr="00302ED2">
        <w:trPr>
          <w:trHeight w:val="1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39A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025A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EBE5" w14:textId="77777777" w:rsidR="00302ED2" w:rsidRPr="00302ED2" w:rsidRDefault="00302ED2" w:rsidP="00302E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Общепрофессиональный цикл</w:t>
            </w:r>
          </w:p>
        </w:tc>
      </w:tr>
      <w:tr w:rsidR="00302ED2" w:rsidRPr="008F35E8" w14:paraId="65D866F3" w14:textId="77777777" w:rsidTr="00D34845">
        <w:trPr>
          <w:trHeight w:val="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68E7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6320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ОП.01</w:t>
            </w:r>
          </w:p>
          <w:p w14:paraId="75FB8A1B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Основы латинского языка с медицинской терминологией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129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Жукова Светлана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EA2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601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395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39 лет</w:t>
            </w:r>
          </w:p>
          <w:p w14:paraId="27837B4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8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F16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80E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02ED2" w:rsidRPr="008F35E8" w14:paraId="1FF80B5F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25F3B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C23F1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ОП.02</w:t>
            </w:r>
          </w:p>
          <w:p w14:paraId="783B8F4B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Анатомия и физиология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19AC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Прозоровская </w:t>
            </w:r>
          </w:p>
          <w:p w14:paraId="18E6A4D8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Юлия Игоревна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9F4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2ED2">
              <w:rPr>
                <w:rFonts w:ascii="Times New Roman" w:hAnsi="Times New Roman" w:cs="Times New Roman"/>
                <w:sz w:val="18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21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B19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A74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476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4E1D869A" w14:textId="77777777" w:rsidTr="00302ED2">
        <w:trPr>
          <w:trHeight w:val="527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0F36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9F8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78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Потемкин Георгий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45B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2ED2">
              <w:rPr>
                <w:rFonts w:ascii="Times New Roman" w:hAnsi="Times New Roman" w:cs="Times New Roman"/>
                <w:sz w:val="18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F6E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630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B15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501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0BA52028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1B2A3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EF83F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ОП.03</w:t>
            </w:r>
          </w:p>
          <w:p w14:paraId="6CB66B5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Основы патологии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DC85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Сорокина Екатерина Андреевна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42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343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884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  <w:p w14:paraId="5DA0006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7B5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1E0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2D62A61D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4CB0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195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0C35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Быстров Никита 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73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552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CA8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  <w:p w14:paraId="5AFC5F7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6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900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578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7AD03516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B6D7E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45523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ОП.04</w:t>
            </w:r>
          </w:p>
          <w:p w14:paraId="7772FBCC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Основы микробиологии </w:t>
            </w:r>
          </w:p>
          <w:p w14:paraId="1132CA62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и иммунологии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C1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02ED2">
              <w:rPr>
                <w:rFonts w:ascii="Times New Roman" w:hAnsi="Times New Roman" w:cs="Times New Roman"/>
                <w:sz w:val="20"/>
              </w:rPr>
              <w:t>Захарченко Инга Станиславовна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717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2ED2">
              <w:rPr>
                <w:rFonts w:ascii="Times New Roman" w:hAnsi="Times New Roman" w:cs="Times New Roman"/>
                <w:sz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6AB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1CA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2ED2">
              <w:rPr>
                <w:rFonts w:ascii="Times New Roman" w:hAnsi="Times New Roman" w:cs="Times New Roman"/>
                <w:sz w:val="20"/>
              </w:rPr>
              <w:t>19 лет</w:t>
            </w:r>
          </w:p>
          <w:p w14:paraId="7C054BB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2ED2">
              <w:rPr>
                <w:rFonts w:ascii="Times New Roman" w:hAnsi="Times New Roman" w:cs="Times New Roman"/>
                <w:sz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BB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74D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02ED2" w:rsidRPr="008F35E8" w14:paraId="69058AE7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91EB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A0D7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ОП.05</w:t>
            </w:r>
          </w:p>
          <w:p w14:paraId="530221FC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Общая и неорганическая химия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9E23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Вальтер Наталья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532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8A2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41A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29 лет</w:t>
            </w:r>
          </w:p>
          <w:p w14:paraId="7A783F1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7B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E79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02ED2" w:rsidRPr="008F35E8" w14:paraId="4A4E6EA9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A90C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DEC5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ОП.06</w:t>
            </w:r>
          </w:p>
          <w:p w14:paraId="5C49E1E3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Органическая химия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5C2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Вальтер Наталья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35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168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CBB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29 лет</w:t>
            </w:r>
          </w:p>
          <w:p w14:paraId="313374A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463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96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302ED2" w:rsidRPr="008F35E8" w14:paraId="0A6747CE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F1D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6D94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ОП.07</w:t>
            </w:r>
          </w:p>
          <w:p w14:paraId="744EC2FE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Аналитическая химия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90C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Юдина Татьяна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B13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F75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FAE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6D9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B6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302ED2" w:rsidRPr="008F35E8" w14:paraId="0DA9DDCB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A673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606AA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ОП.08</w:t>
            </w:r>
          </w:p>
          <w:p w14:paraId="548A7A41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Ботаника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E8ED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Сапсай Елена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B9B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97B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399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6EA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24B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02ED2" w:rsidRPr="008F35E8" w14:paraId="25DB7DEC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647A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AD8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ОП.09</w:t>
            </w:r>
          </w:p>
          <w:p w14:paraId="7F7CC81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293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Пасечник Александр Арсентьевич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43E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FC4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B1B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953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855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302ED2" w:rsidRPr="008F35E8" w14:paraId="5C31DAC2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861F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6BA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ОП.10</w:t>
            </w:r>
          </w:p>
          <w:p w14:paraId="4C3E23F6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Первая помощь при неотложных состояниях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7EC5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Данилевич Галина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FC5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9F5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77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28 лет</w:t>
            </w:r>
          </w:p>
          <w:p w14:paraId="07D5878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AA6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BD8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462D5145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22D13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821A0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ОП.11</w:t>
            </w:r>
          </w:p>
          <w:p w14:paraId="4C1EA402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 в специальность. Обращение лекарственных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2FF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CB6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4EC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83F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14:paraId="068DFDE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A39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AAB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302ED2" w:rsidRPr="008F35E8" w14:paraId="7006C749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F67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1C5D" w14:textId="77777777" w:rsidR="00302ED2" w:rsidRPr="00302ED2" w:rsidRDefault="00302ED2" w:rsidP="00C302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15D7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D53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647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BEE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F6F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BE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67A3AC02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82877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53B43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2E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ОП.12</w:t>
            </w:r>
          </w:p>
          <w:p w14:paraId="4B4F77F8" w14:textId="77777777" w:rsidR="00302ED2" w:rsidRPr="00302ED2" w:rsidRDefault="00302ED2" w:rsidP="00C302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 и финансовой грамотности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3E09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AA0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72D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6BE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A04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34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778A4FC0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B42D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E7F4" w14:textId="77777777" w:rsidR="00302ED2" w:rsidRPr="00302ED2" w:rsidRDefault="00302ED2" w:rsidP="00C302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7207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Яковлева</w:t>
            </w:r>
          </w:p>
          <w:p w14:paraId="36F45015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14:paraId="55B111CA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45C4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41CB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FF3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4C1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813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302ED2" w:rsidRPr="008F35E8" w14:paraId="38AFBC23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6ADE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92B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П.00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C4E0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Профессиональный цикл</w:t>
            </w:r>
          </w:p>
        </w:tc>
      </w:tr>
      <w:tr w:rsidR="00302ED2" w:rsidRPr="008F35E8" w14:paraId="3CF5783C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60CF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B3BA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ПМ.01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A7D5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sz w:val="20"/>
                <w:szCs w:val="20"/>
              </w:rPr>
              <w:t>Оптовая и розничная торговля лекарственными средствами и отпуск лекарственных препаратов для медицинского и ветеринарного применения</w:t>
            </w:r>
          </w:p>
        </w:tc>
      </w:tr>
      <w:tr w:rsidR="00302ED2" w:rsidRPr="008F35E8" w14:paraId="56D07064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2782E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94325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МДК.01.01</w:t>
            </w:r>
          </w:p>
          <w:p w14:paraId="45B1B26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аптеки и ее структурных подразделений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78E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EFD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CE3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F0C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14:paraId="5561A40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D6E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AD7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302ED2" w:rsidRPr="008F35E8" w14:paraId="0E49AFA5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9515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F78F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F3E0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Ханин Юрий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CAC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8F3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C15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30E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B36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302ED2" w:rsidRPr="008F35E8" w14:paraId="52FC1FF9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4010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7D982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МДК.01.02</w:t>
            </w:r>
          </w:p>
          <w:p w14:paraId="09302F0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575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6E0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035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3E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14:paraId="50C2A2A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5DF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DE9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302ED2" w:rsidRPr="008F35E8" w14:paraId="1B4FA2B5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5BA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FB1F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A33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Ханин Юрий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DC9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8E4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6E2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34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3CF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302ED2" w:rsidRPr="008F35E8" w14:paraId="6AB2AC07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1C9B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3D0F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МДК.01.03</w:t>
            </w:r>
          </w:p>
          <w:p w14:paraId="44B44DA6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Оптовая торговля лекарственными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C2CE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377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3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88B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14:paraId="03296DF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208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A52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302ED2" w:rsidRPr="008F35E8" w14:paraId="640E3A2D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BF9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0AB9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7D3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D17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DF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75C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579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F39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017CFB17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ACB75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C0BB1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МДК.01.04</w:t>
            </w:r>
          </w:p>
          <w:p w14:paraId="2D19440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Лекарствоведение. Фармакология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289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Петрова Дарья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7B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DE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EB8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D4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BAB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302ED2" w:rsidRPr="008F35E8" w14:paraId="5B25C8B3" w14:textId="77777777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95774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CDC8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EECA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7F0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33B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271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14:paraId="50CB398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D54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A11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302ED2" w:rsidRPr="008F35E8" w14:paraId="4FC22031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15BD5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CEE4C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МДК.01.05</w:t>
            </w:r>
          </w:p>
          <w:p w14:paraId="75CE8D02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Лекарствоведение. Фармакогнозия и фитотерапия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76CC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275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BCB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EA2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C7A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C69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302ED2" w:rsidRPr="008F35E8" w14:paraId="268D3BE0" w14:textId="77777777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9E99D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428DE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97A7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Петрова Дарья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B4B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7A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BE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F2B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234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6657068D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B786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5D8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УП.01</w:t>
            </w:r>
          </w:p>
          <w:p w14:paraId="49F7F9AE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68CB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12C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5C3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801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14:paraId="7C954D8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CCA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B96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66F346B0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3068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CFD0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ПП.01</w:t>
            </w:r>
          </w:p>
          <w:p w14:paraId="002523BA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3CC9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6E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640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811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14:paraId="78CE193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36C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6EB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02ED2" w:rsidRPr="008F35E8" w14:paraId="112B5080" w14:textId="77777777" w:rsidTr="00302ED2">
        <w:trPr>
          <w:trHeight w:val="3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BBB6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EC90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ПМ.02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3A09" w14:textId="77777777" w:rsidR="00302ED2" w:rsidRPr="00302ED2" w:rsidRDefault="00302ED2" w:rsidP="00302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лекарственных препаратов в условиях аптечных организаций и ветеринарных аптечных организаций</w:t>
            </w:r>
          </w:p>
        </w:tc>
      </w:tr>
      <w:tr w:rsidR="00302ED2" w:rsidRPr="008F35E8" w14:paraId="70F4DCBA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143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3B1C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МДК.02.01 </w:t>
            </w: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Технология изготовления лекарственных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DDC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2ED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11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E25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14:paraId="3333E92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F93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016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302ED2" w:rsidRPr="008F35E8" w14:paraId="0C1E00D2" w14:textId="77777777" w:rsidTr="00302ED2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5A0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8749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AE3F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Яковлева</w:t>
            </w:r>
          </w:p>
          <w:p w14:paraId="21417F9B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14:paraId="68C9132E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BC8F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C3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9E0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CD9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781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302ED2" w:rsidRPr="008F35E8" w14:paraId="39DFD69D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2326E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5A45E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МДК.02.02</w:t>
            </w:r>
          </w:p>
          <w:p w14:paraId="461F6E1C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Контроль качества лекарственных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F858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2F7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FC5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3381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A18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4ED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302ED2" w:rsidRPr="008F35E8" w14:paraId="47F48005" w14:textId="77777777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92192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9C46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0ED1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D47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CD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730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11A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2703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02ED2" w:rsidRPr="008F35E8" w14:paraId="52054252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0292B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18EE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УП.02</w:t>
            </w:r>
          </w:p>
          <w:p w14:paraId="21015926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D5DB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E3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2F2C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69B2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D324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E12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302ED2" w:rsidRPr="008F35E8" w14:paraId="693D68D4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1862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4437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B8F0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A98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6250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39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322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01F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302ED2" w:rsidRPr="008F35E8" w14:paraId="58D01E6B" w14:textId="77777777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B7B02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AEE71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ПП.02</w:t>
            </w:r>
          </w:p>
          <w:p w14:paraId="08FA427D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практика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7C4C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1CA5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9FC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C48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2998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73ED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02ED2" w:rsidRPr="008F35E8" w14:paraId="226D17F6" w14:textId="77777777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C81C" w14:textId="77777777" w:rsidR="00302ED2" w:rsidRPr="00302ED2" w:rsidRDefault="00302ED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C0D4" w14:textId="77777777"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32A6" w14:textId="77777777" w:rsidR="00302ED2" w:rsidRPr="00302ED2" w:rsidRDefault="00302ED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D589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B5CB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276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CA0E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55FA" w14:textId="77777777"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96211B" w:rsidRPr="00D12BBD" w14:paraId="49CB5763" w14:textId="77777777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FE6D" w14:textId="77777777" w:rsidR="0096211B" w:rsidRPr="00D12BBD" w:rsidRDefault="0096211B" w:rsidP="009621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825"/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7A92" w14:textId="77777777" w:rsidR="0096211B" w:rsidRPr="00D12BBD" w:rsidRDefault="0096211B" w:rsidP="005C08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2BBD">
              <w:rPr>
                <w:rFonts w:ascii="Times New Roman" w:hAnsi="Times New Roman" w:cs="Times New Roman"/>
                <w:sz w:val="24"/>
                <w:szCs w:val="24"/>
              </w:rPr>
              <w:t>Общее количество ставок, занимаемых педагогическими работниками, реализующими профессиональные модули образовательной программы, ставка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0277" w14:textId="77777777" w:rsidR="0096211B" w:rsidRPr="00302ED2" w:rsidRDefault="00302ED2" w:rsidP="005C08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</w:tbl>
    <w:p w14:paraId="18E447BC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08A0B7D0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18B8691A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75A4C94F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4DCBC4C0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1D47C6B4" w14:textId="77777777" w:rsidR="00D12BBD" w:rsidRDefault="00D12BBD" w:rsidP="00720549">
      <w:pPr>
        <w:spacing w:after="0" w:line="240" w:lineRule="auto"/>
        <w:contextualSpacing/>
        <w:rPr>
          <w:sz w:val="4"/>
        </w:rPr>
      </w:pPr>
    </w:p>
    <w:p w14:paraId="659EAFC5" w14:textId="77777777" w:rsidR="00D12BBD" w:rsidRPr="00720549" w:rsidRDefault="00D12BBD" w:rsidP="00720549">
      <w:pPr>
        <w:spacing w:after="0" w:line="240" w:lineRule="auto"/>
        <w:contextualSpacing/>
        <w:rPr>
          <w:sz w:val="4"/>
        </w:rPr>
      </w:pPr>
    </w:p>
    <w:p w14:paraId="13CA043E" w14:textId="77777777" w:rsidR="00081138" w:rsidRPr="00EC6FF2" w:rsidRDefault="00081138" w:rsidP="00081138">
      <w:pPr>
        <w:spacing w:after="0" w:line="240" w:lineRule="auto"/>
        <w:rPr>
          <w:sz w:val="2"/>
        </w:rPr>
      </w:pP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"/>
        <w:gridCol w:w="4266"/>
        <w:gridCol w:w="1477"/>
        <w:gridCol w:w="8589"/>
      </w:tblGrid>
      <w:tr w:rsidR="0009728E" w:rsidRPr="00765621" w14:paraId="7343476C" w14:textId="77777777" w:rsidTr="008A2BF4">
        <w:trPr>
          <w:trHeight w:val="499"/>
        </w:trPr>
        <w:tc>
          <w:tcPr>
            <w:tcW w:w="2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1172AC" w14:textId="77777777"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8" w:name="P828"/>
            <w:bookmarkEnd w:id="8"/>
            <w:r w:rsidRPr="00765621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427" w:type="pct"/>
            <w:vMerge w:val="restart"/>
            <w:tcBorders>
              <w:left w:val="single" w:sz="4" w:space="0" w:color="auto"/>
            </w:tcBorders>
          </w:tcPr>
          <w:p w14:paraId="60691A82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«Интернет», подтверждающую наличие электронной информационно-образовательной среды</w:t>
            </w:r>
          </w:p>
        </w:tc>
        <w:tc>
          <w:tcPr>
            <w:tcW w:w="336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D2118CA" w14:textId="5773A3E6" w:rsidR="000C0829" w:rsidRDefault="00F36689" w:rsidP="009F27A5">
            <w:pPr>
              <w:pStyle w:val="ConsPlusNormal"/>
              <w:ind w:left="-63"/>
              <w:contextualSpacing/>
              <w:jc w:val="center"/>
            </w:pPr>
            <w:hyperlink r:id="rId9" w:history="1">
              <w:r w:rsidR="000C0829" w:rsidRPr="00FB4BB7">
                <w:rPr>
                  <w:rStyle w:val="a3"/>
                </w:rPr>
                <w:t>https://www.ksma.ru/universitet/normativnaya-baza/dogovor-na-internet/</w:t>
              </w:r>
            </w:hyperlink>
          </w:p>
          <w:p w14:paraId="3B2AC7E4" w14:textId="65A6052A" w:rsidR="0009728E" w:rsidRPr="00765621" w:rsidRDefault="00AC4A5E" w:rsidP="009F27A5">
            <w:pPr>
              <w:pStyle w:val="ConsPlusNormal"/>
              <w:ind w:left="-63"/>
              <w:contextualSpacing/>
              <w:jc w:val="center"/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hyperlink r:id="rId10" w:history="1">
              <w:r w:rsidR="005C0820" w:rsidRPr="00332276">
                <w:rPr>
                  <w:rStyle w:val="a3"/>
                </w:rPr>
                <w:t>https://zakupki.gov.ru/epz/contract/contractCard/common-info.html?reestrNumber=1230902344824000319</w:t>
              </w:r>
            </w:hyperlink>
            <w:r w:rsidR="005C0820">
              <w:t xml:space="preserve"> </w:t>
            </w:r>
          </w:p>
        </w:tc>
      </w:tr>
      <w:tr w:rsidR="0009728E" w:rsidRPr="00765621" w14:paraId="54A2C8EB" w14:textId="77777777" w:rsidTr="008A2BF4">
        <w:tblPrEx>
          <w:tblBorders>
            <w:insideH w:val="nil"/>
          </w:tblBorders>
        </w:tblPrEx>
        <w:trPr>
          <w:trHeight w:val="621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7F304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6CD2D929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EBB5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договор об обеспечении доступа к информационно-телекоммуникационной сети «Интернет»</w:t>
            </w:r>
          </w:p>
          <w:p w14:paraId="491C7BA9" w14:textId="77777777" w:rsidR="009F27A5" w:rsidRPr="00765621" w:rsidRDefault="009F27A5" w:rsidP="009F27A5">
            <w:pPr>
              <w:pStyle w:val="ConsPlusNormal"/>
              <w:ind w:left="-63"/>
              <w:contextualSpacing/>
              <w:rPr>
                <w:rFonts w:ascii="Times New Roman" w:hAnsi="Times New Roman" w:cs="Times New Roman"/>
                <w:sz w:val="12"/>
              </w:rPr>
            </w:pPr>
          </w:p>
          <w:p w14:paraId="64C0D470" w14:textId="77777777" w:rsidR="0009728E" w:rsidRPr="00765621" w:rsidRDefault="00F36689" w:rsidP="009F27A5">
            <w:pPr>
              <w:pStyle w:val="ConsPlusNormal"/>
              <w:ind w:left="-63"/>
              <w:contextualSpacing/>
              <w:rPr>
                <w:rFonts w:ascii="Times New Roman" w:hAnsi="Times New Roman" w:cs="Times New Roman"/>
              </w:rPr>
            </w:pPr>
            <w:hyperlink r:id="rId11" w:history="1">
              <w:r w:rsidR="005C0820" w:rsidRPr="005C0820">
                <w:rPr>
                  <w:rStyle w:val="a3"/>
                </w:rPr>
                <w:t>https://www.ksma.ru/wp-content/uploads/2021/12/skm_c22720012914260.pdf</w:t>
              </w:r>
            </w:hyperlink>
            <w:r w:rsidR="005C0820">
              <w:t xml:space="preserve"> </w:t>
            </w:r>
          </w:p>
        </w:tc>
      </w:tr>
      <w:tr w:rsidR="0009728E" w:rsidRPr="00765621" w14:paraId="57FA23C5" w14:textId="77777777" w:rsidTr="008A2BF4">
        <w:tblPrEx>
          <w:tblBorders>
            <w:insideH w:val="nil"/>
          </w:tblBorders>
        </w:tblPrEx>
        <w:trPr>
          <w:trHeight w:val="567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2BF5C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7873D3AE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C14F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локальный нормативный правой акт об электронной информационно-образовательной среде</w:t>
            </w:r>
          </w:p>
          <w:p w14:paraId="48E0BA5B" w14:textId="77777777" w:rsidR="009F27A5" w:rsidRPr="00765621" w:rsidRDefault="009F27A5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05A19E9" w14:textId="77777777" w:rsidR="005C0820" w:rsidRDefault="005C0820" w:rsidP="005C0820">
            <w:pPr>
              <w:pStyle w:val="ConsPlusNormal"/>
              <w:contextualSpacing/>
              <w:jc w:val="both"/>
            </w:pPr>
            <w:r>
              <w:t>1.</w:t>
            </w:r>
            <w:r>
              <w:tab/>
              <w:t>https://lib.ksma.ru/</w:t>
            </w:r>
          </w:p>
          <w:p w14:paraId="4BA0EC37" w14:textId="77777777" w:rsidR="005C0820" w:rsidRDefault="005C0820" w:rsidP="005C0820">
            <w:pPr>
              <w:pStyle w:val="ConsPlusNormal"/>
              <w:contextualSpacing/>
              <w:jc w:val="both"/>
            </w:pPr>
            <w:r>
              <w:t>2.</w:t>
            </w:r>
            <w:r>
              <w:tab/>
              <w:t>https://www.studentlibrary.ru/</w:t>
            </w:r>
          </w:p>
          <w:p w14:paraId="7792DB76" w14:textId="77777777" w:rsidR="0009728E" w:rsidRPr="00BB4CE4" w:rsidRDefault="005C0820" w:rsidP="005C082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3.</w:t>
            </w:r>
            <w:r>
              <w:tab/>
              <w:t>https://www.rosmedlib.ru/</w:t>
            </w:r>
          </w:p>
        </w:tc>
      </w:tr>
      <w:tr w:rsidR="0009728E" w:rsidRPr="00765621" w14:paraId="6B9841C9" w14:textId="77777777" w:rsidTr="008A2BF4">
        <w:tblPrEx>
          <w:tblBorders>
            <w:insideH w:val="nil"/>
          </w:tblBorders>
        </w:tblPrEx>
        <w:trPr>
          <w:trHeight w:val="172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B179B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20056363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8AC9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цифровой (электронной) библиотеке</w:t>
            </w:r>
          </w:p>
          <w:p w14:paraId="0752EEE1" w14:textId="77777777" w:rsidR="00B2019C" w:rsidRPr="00765621" w:rsidRDefault="00B2019C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2"/>
              </w:rPr>
            </w:pPr>
          </w:p>
          <w:p w14:paraId="13A2E783" w14:textId="77777777" w:rsidR="0009728E" w:rsidRPr="00BB4CE4" w:rsidRDefault="00F36689" w:rsidP="009F27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B19F3" w:rsidRPr="00BB4CE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https://lib.kubstu.ru/</w:t>
              </w:r>
            </w:hyperlink>
            <w:r w:rsidR="00EE1E61" w:rsidRPr="00BC6893">
              <w:t xml:space="preserve"> </w:t>
            </w:r>
            <w:hyperlink r:id="rId13" w:history="1">
              <w:r w:rsidR="00EE1E61" w:rsidRPr="007E6781">
                <w:rPr>
                  <w:rStyle w:val="a3"/>
                </w:rPr>
                <w:t>https://www.ksma.ru/universitet/struktura-universiteta/biblioteka/elektronnye-resursy-2/</w:t>
              </w:r>
            </w:hyperlink>
            <w:r w:rsidR="00EE1E61">
              <w:t xml:space="preserve"> </w:t>
            </w:r>
            <w:r w:rsidR="001B19F3" w:rsidRPr="00BB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728E" w:rsidRPr="00765621" w14:paraId="0F2FCCA0" w14:textId="77777777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0BADF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41ADEAC8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D877" w14:textId="77777777" w:rsidR="0009728E" w:rsidRPr="00EE1E6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EE1E61">
              <w:rPr>
                <w:rFonts w:ascii="Times New Roman" w:hAnsi="Times New Roman" w:cs="Times New Roman"/>
                <w:sz w:val="18"/>
              </w:rPr>
              <w:t>доступ к электронным образовательным ресурсам и (или) профессиональным базам данных (подборкам информационных ресурсов по тематикам в соответствии с содержанием реализуемой образовательной программы)</w:t>
            </w:r>
          </w:p>
          <w:p w14:paraId="202806BF" w14:textId="650E83BA" w:rsidR="0023766B" w:rsidRPr="0023766B" w:rsidRDefault="008A2BF4" w:rsidP="002376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>логин</w:t>
            </w:r>
            <w:r w:rsidR="00EE1E61"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</w:t>
            </w: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Логин: stud-77783206 Пароль: 68524973</w:t>
            </w:r>
          </w:p>
          <w:p w14:paraId="296613CC" w14:textId="042B7048" w:rsidR="007C21D4" w:rsidRPr="0023766B" w:rsidRDefault="008A2BF4" w:rsidP="002376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>логин</w:t>
            </w:r>
            <w:r w:rsidR="00EE1E61"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</w:t>
            </w: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stud-78676987 Пароль: 83939855</w:t>
            </w:r>
          </w:p>
          <w:p w14:paraId="718179EF" w14:textId="0967AA77" w:rsidR="0009728E" w:rsidRPr="00EE1E61" w:rsidRDefault="00EE1E61" w:rsidP="00EE1E61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ab/>
              <w:t>https://lk.ksma.ru/</w:t>
            </w:r>
          </w:p>
        </w:tc>
      </w:tr>
      <w:tr w:rsidR="0009728E" w:rsidRPr="00765621" w14:paraId="17561746" w14:textId="77777777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9C0E9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51FA799E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8D79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электронной системе учета обучающихся, учета и хранения их образовательных результатов (электронный журнал)</w:t>
            </w:r>
          </w:p>
          <w:p w14:paraId="75F82416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4B8D449F" w14:textId="59CBD5B2" w:rsidR="008A2BF4" w:rsidRPr="007C21D4" w:rsidRDefault="008A2BF4" w:rsidP="008A2BF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ППС </w:t>
            </w:r>
            <w:r w:rsidR="007C2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логин: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SHevchenkoAI</w:t>
            </w:r>
            <w:r w:rsidR="002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пароль: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7Qu57PUk</w:t>
            </w:r>
          </w:p>
          <w:p w14:paraId="058E5F82" w14:textId="40D51496" w:rsidR="007C21D4" w:rsidRPr="007C21D4" w:rsidRDefault="008A2BF4" w:rsidP="008A2BF4">
            <w:pPr>
              <w:spacing w:after="0" w:line="240" w:lineRule="auto"/>
              <w:ind w:firstLine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логин: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MalyavinaVV</w:t>
            </w:r>
            <w:r w:rsidR="002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пароль: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es2ZksuZ</w:t>
            </w:r>
          </w:p>
          <w:p w14:paraId="297F6518" w14:textId="019AA6E0" w:rsidR="0009728E" w:rsidRPr="0023766B" w:rsidRDefault="00EE1E61" w:rsidP="00EE1E61">
            <w:pPr>
              <w:spacing w:after="0" w:line="240" w:lineRule="auto"/>
              <w:contextualSpacing/>
            </w:pPr>
            <w:r>
              <w:tab/>
              <w:t>https://wlk.ksma.ru/</w:t>
            </w:r>
          </w:p>
        </w:tc>
      </w:tr>
      <w:tr w:rsidR="0009728E" w:rsidRPr="00765621" w14:paraId="042377C1" w14:textId="77777777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78BD4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6E4C3514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4423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наличие возможности взаимодействия педагогических работников с обучающимися (личные кабинеты обучающихся и преподавателей) в электронной информационно-образовательной среде</w:t>
            </w:r>
          </w:p>
          <w:p w14:paraId="384BE6EE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52E707CF" w14:textId="77777777" w:rsidR="0009728E" w:rsidRPr="00765621" w:rsidRDefault="00F36689" w:rsidP="00ED41E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="00EE1E61" w:rsidRPr="007E6781">
                <w:rPr>
                  <w:rStyle w:val="a3"/>
                </w:rPr>
                <w:t>https://www.ksma.ru/universitet/struktura-universiteta/fakultety/institut-srednego-professionalnogo-obrazovaniya/raspisanie/</w:t>
              </w:r>
            </w:hyperlink>
            <w:r w:rsidR="00EE1E61">
              <w:t xml:space="preserve"> </w:t>
            </w:r>
          </w:p>
        </w:tc>
      </w:tr>
      <w:tr w:rsidR="0009728E" w:rsidRPr="00765621" w14:paraId="6477DF7C" w14:textId="77777777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5DBA3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5EB7E2B7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72E7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электронному расписанию (сервис, с помощью которого каждый обучающийся может узнать свое актуальное расписание занятий и сессии)</w:t>
            </w:r>
          </w:p>
          <w:p w14:paraId="3421DB64" w14:textId="77777777" w:rsidR="00ED41EF" w:rsidRPr="00765621" w:rsidRDefault="00ED41EF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11EA4C25" w14:textId="77777777"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09728E" w:rsidRPr="00765621" w14:paraId="1C2E25DC" w14:textId="77777777" w:rsidTr="008A2BF4"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59327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14:paraId="67AB29B7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right w:val="single" w:sz="4" w:space="0" w:color="auto"/>
            </w:tcBorders>
          </w:tcPr>
          <w:p w14:paraId="2C6C368F" w14:textId="77777777" w:rsidR="0009728E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личный кабинет в федеральной государственной информационной системе «Моя школа»</w:t>
            </w:r>
          </w:p>
          <w:p w14:paraId="4E75E710" w14:textId="77777777" w:rsidR="00BB4CE4" w:rsidRPr="00765621" w:rsidRDefault="00BB4CE4" w:rsidP="005325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28E" w:rsidRPr="00765621" w14:paraId="5D587A6C" w14:textId="77777777" w:rsidTr="008A2BF4">
        <w:tc>
          <w:tcPr>
            <w:tcW w:w="2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F229E" w14:textId="77777777"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9" w:name="P846"/>
            <w:bookmarkEnd w:id="9"/>
            <w:r w:rsidRPr="00765621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921" w:type="pct"/>
            <w:gridSpan w:val="2"/>
            <w:vMerge w:val="restart"/>
            <w:tcBorders>
              <w:left w:val="single" w:sz="4" w:space="0" w:color="auto"/>
            </w:tcBorders>
          </w:tcPr>
          <w:p w14:paraId="0F8FDBFF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Адрес ссылки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«Интернет», подтверждающую наличие внутренней системы оценки качества образования</w:t>
            </w:r>
          </w:p>
        </w:tc>
        <w:tc>
          <w:tcPr>
            <w:tcW w:w="2874" w:type="pct"/>
            <w:tcBorders>
              <w:right w:val="single" w:sz="4" w:space="0" w:color="auto"/>
            </w:tcBorders>
          </w:tcPr>
          <w:p w14:paraId="1CF77BE3" w14:textId="77777777" w:rsidR="0009728E" w:rsidRPr="00765621" w:rsidRDefault="00F36689" w:rsidP="00ED41EF">
            <w:pPr>
              <w:pStyle w:val="ConsPlusNormal"/>
              <w:rPr>
                <w:rFonts w:ascii="Times New Roman" w:hAnsi="Times New Roman" w:cs="Times New Roman"/>
              </w:rPr>
            </w:pPr>
            <w:hyperlink r:id="rId15" w:history="1">
              <w:r w:rsidR="00EE1E61" w:rsidRPr="007E6781">
                <w:rPr>
                  <w:rStyle w:val="a3"/>
                  <w:rFonts w:ascii="Times New Roman" w:hAnsi="Times New Roman" w:cs="Times New Roman"/>
                </w:rPr>
                <w:t>https://www.ksma.ru/wp-content/uploads/2021/12/polozhenie-noko-21.05.2020.pdf</w:t>
              </w:r>
            </w:hyperlink>
            <w:r w:rsidR="00EE1E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728E" w:rsidRPr="00765621" w14:paraId="10E60C65" w14:textId="77777777" w:rsidTr="008A2BF4"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D5B9A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1" w:type="pct"/>
            <w:gridSpan w:val="2"/>
            <w:vMerge/>
            <w:tcBorders>
              <w:left w:val="single" w:sz="4" w:space="0" w:color="auto"/>
            </w:tcBorders>
          </w:tcPr>
          <w:p w14:paraId="668FD8AB" w14:textId="77777777"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4" w:type="pct"/>
            <w:tcBorders>
              <w:right w:val="single" w:sz="4" w:space="0" w:color="auto"/>
            </w:tcBorders>
          </w:tcPr>
          <w:p w14:paraId="3777FB07" w14:textId="77777777"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локальный нормативный правовой акт о внутренней системе оценки качества</w:t>
            </w:r>
          </w:p>
        </w:tc>
      </w:tr>
    </w:tbl>
    <w:p w14:paraId="647631CA" w14:textId="77777777" w:rsidR="004955DE" w:rsidRDefault="004955DE" w:rsidP="00EF32E6">
      <w:pPr>
        <w:pStyle w:val="ConsPlusNormal"/>
        <w:ind w:firstLine="1"/>
        <w:rPr>
          <w:rFonts w:ascii="Times New Roman" w:hAnsi="Times New Roman" w:cs="Times New Roman"/>
        </w:rPr>
      </w:pPr>
    </w:p>
    <w:p w14:paraId="70A13D6C" w14:textId="77777777" w:rsidR="0006609D" w:rsidRPr="00765621" w:rsidRDefault="0006609D" w:rsidP="00EF32E6">
      <w:pPr>
        <w:pStyle w:val="ConsPlusNormal"/>
        <w:ind w:firstLine="1"/>
        <w:rPr>
          <w:rFonts w:ascii="Times New Roman" w:hAnsi="Times New Roman" w:cs="Times New Roman"/>
        </w:rPr>
      </w:pPr>
      <w:bookmarkStart w:id="10" w:name="_GoBack"/>
      <w:bookmarkEnd w:id="10"/>
    </w:p>
    <w:sectPr w:rsidR="0006609D" w:rsidRPr="00765621" w:rsidSect="00EC6FF2">
      <w:pgSz w:w="16838" w:h="11906" w:orient="landscape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703BA" w14:textId="77777777" w:rsidR="00F36689" w:rsidRDefault="00F36689" w:rsidP="00D377EF">
      <w:pPr>
        <w:spacing w:after="0" w:line="240" w:lineRule="auto"/>
      </w:pPr>
      <w:r>
        <w:separator/>
      </w:r>
    </w:p>
  </w:endnote>
  <w:endnote w:type="continuationSeparator" w:id="0">
    <w:p w14:paraId="3CF8ACD2" w14:textId="77777777" w:rsidR="00F36689" w:rsidRDefault="00F36689" w:rsidP="00D3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3CFC7" w14:textId="77777777" w:rsidR="00F36689" w:rsidRDefault="00F36689" w:rsidP="00D377EF">
      <w:pPr>
        <w:spacing w:after="0" w:line="240" w:lineRule="auto"/>
      </w:pPr>
      <w:r>
        <w:separator/>
      </w:r>
    </w:p>
  </w:footnote>
  <w:footnote w:type="continuationSeparator" w:id="0">
    <w:p w14:paraId="19E9B20E" w14:textId="77777777" w:rsidR="00F36689" w:rsidRDefault="00F36689" w:rsidP="00D37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59B1"/>
    <w:multiLevelType w:val="hybridMultilevel"/>
    <w:tmpl w:val="2444B8FC"/>
    <w:lvl w:ilvl="0" w:tplc="8BFE198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C4B56"/>
    <w:multiLevelType w:val="hybridMultilevel"/>
    <w:tmpl w:val="911662D2"/>
    <w:lvl w:ilvl="0" w:tplc="8BFE198C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5DE"/>
    <w:rsid w:val="00012A5A"/>
    <w:rsid w:val="00014EE5"/>
    <w:rsid w:val="0001592E"/>
    <w:rsid w:val="00017847"/>
    <w:rsid w:val="00025333"/>
    <w:rsid w:val="0003005B"/>
    <w:rsid w:val="00036FBC"/>
    <w:rsid w:val="000370E4"/>
    <w:rsid w:val="00053BAB"/>
    <w:rsid w:val="000557AB"/>
    <w:rsid w:val="00056619"/>
    <w:rsid w:val="0006609D"/>
    <w:rsid w:val="0007249E"/>
    <w:rsid w:val="00073D60"/>
    <w:rsid w:val="000751F7"/>
    <w:rsid w:val="00081138"/>
    <w:rsid w:val="00084F8E"/>
    <w:rsid w:val="0009653D"/>
    <w:rsid w:val="0009728E"/>
    <w:rsid w:val="000973F4"/>
    <w:rsid w:val="000A154B"/>
    <w:rsid w:val="000B51B2"/>
    <w:rsid w:val="000C0829"/>
    <w:rsid w:val="00122F91"/>
    <w:rsid w:val="00126186"/>
    <w:rsid w:val="001330DC"/>
    <w:rsid w:val="00137954"/>
    <w:rsid w:val="0014308B"/>
    <w:rsid w:val="00145F94"/>
    <w:rsid w:val="0015689A"/>
    <w:rsid w:val="00157934"/>
    <w:rsid w:val="001623E6"/>
    <w:rsid w:val="00164DEB"/>
    <w:rsid w:val="00165FD6"/>
    <w:rsid w:val="00175A19"/>
    <w:rsid w:val="001B19F3"/>
    <w:rsid w:val="001C66E4"/>
    <w:rsid w:val="001E7A45"/>
    <w:rsid w:val="001F3BAE"/>
    <w:rsid w:val="00215866"/>
    <w:rsid w:val="0023766B"/>
    <w:rsid w:val="00243C45"/>
    <w:rsid w:val="00247E7A"/>
    <w:rsid w:val="00270EF5"/>
    <w:rsid w:val="002837DA"/>
    <w:rsid w:val="00284433"/>
    <w:rsid w:val="00284F10"/>
    <w:rsid w:val="002A1FB5"/>
    <w:rsid w:val="002A4A81"/>
    <w:rsid w:val="002B117C"/>
    <w:rsid w:val="002B12A4"/>
    <w:rsid w:val="002F127D"/>
    <w:rsid w:val="00302ED2"/>
    <w:rsid w:val="00342905"/>
    <w:rsid w:val="00352529"/>
    <w:rsid w:val="00380915"/>
    <w:rsid w:val="00391FBD"/>
    <w:rsid w:val="003A631C"/>
    <w:rsid w:val="003B7254"/>
    <w:rsid w:val="003B7834"/>
    <w:rsid w:val="003C48A6"/>
    <w:rsid w:val="003D3B5A"/>
    <w:rsid w:val="003D57F4"/>
    <w:rsid w:val="003E0AC2"/>
    <w:rsid w:val="003E1343"/>
    <w:rsid w:val="003E2FAD"/>
    <w:rsid w:val="003F0DEE"/>
    <w:rsid w:val="003F21C1"/>
    <w:rsid w:val="004014DC"/>
    <w:rsid w:val="004155BA"/>
    <w:rsid w:val="00422E6F"/>
    <w:rsid w:val="0042536B"/>
    <w:rsid w:val="00431EFE"/>
    <w:rsid w:val="00433219"/>
    <w:rsid w:val="004340C3"/>
    <w:rsid w:val="004372C2"/>
    <w:rsid w:val="00454210"/>
    <w:rsid w:val="0046187E"/>
    <w:rsid w:val="00464EBD"/>
    <w:rsid w:val="00476BB9"/>
    <w:rsid w:val="0048082B"/>
    <w:rsid w:val="004955DE"/>
    <w:rsid w:val="004A0CA6"/>
    <w:rsid w:val="004A30A1"/>
    <w:rsid w:val="004A4CEB"/>
    <w:rsid w:val="004A5476"/>
    <w:rsid w:val="004D3FA8"/>
    <w:rsid w:val="004E7FCF"/>
    <w:rsid w:val="004F2699"/>
    <w:rsid w:val="004F56F9"/>
    <w:rsid w:val="004F6B03"/>
    <w:rsid w:val="0051591A"/>
    <w:rsid w:val="00530D89"/>
    <w:rsid w:val="00532500"/>
    <w:rsid w:val="00540182"/>
    <w:rsid w:val="005405E4"/>
    <w:rsid w:val="005B3FF9"/>
    <w:rsid w:val="005C0820"/>
    <w:rsid w:val="005C1BB6"/>
    <w:rsid w:val="005E3484"/>
    <w:rsid w:val="00615231"/>
    <w:rsid w:val="0063090B"/>
    <w:rsid w:val="0063234D"/>
    <w:rsid w:val="00642AD0"/>
    <w:rsid w:val="00642B2E"/>
    <w:rsid w:val="006543CD"/>
    <w:rsid w:val="006622B0"/>
    <w:rsid w:val="0067656C"/>
    <w:rsid w:val="0067747C"/>
    <w:rsid w:val="00690892"/>
    <w:rsid w:val="00690B9E"/>
    <w:rsid w:val="006A49C6"/>
    <w:rsid w:val="006B34C4"/>
    <w:rsid w:val="006B5BE1"/>
    <w:rsid w:val="006C013A"/>
    <w:rsid w:val="006C696B"/>
    <w:rsid w:val="006D08C2"/>
    <w:rsid w:val="006D6768"/>
    <w:rsid w:val="006E0277"/>
    <w:rsid w:val="006E4FAE"/>
    <w:rsid w:val="006F235D"/>
    <w:rsid w:val="006F5BE5"/>
    <w:rsid w:val="00711536"/>
    <w:rsid w:val="00720549"/>
    <w:rsid w:val="00731F75"/>
    <w:rsid w:val="00735E48"/>
    <w:rsid w:val="007442BD"/>
    <w:rsid w:val="00757458"/>
    <w:rsid w:val="00765621"/>
    <w:rsid w:val="00790F5D"/>
    <w:rsid w:val="007B4621"/>
    <w:rsid w:val="007C21D4"/>
    <w:rsid w:val="007C6BEA"/>
    <w:rsid w:val="007D0554"/>
    <w:rsid w:val="007D1618"/>
    <w:rsid w:val="008179F5"/>
    <w:rsid w:val="00824C27"/>
    <w:rsid w:val="00831F3E"/>
    <w:rsid w:val="008345C5"/>
    <w:rsid w:val="00841B2B"/>
    <w:rsid w:val="00846A06"/>
    <w:rsid w:val="00854C42"/>
    <w:rsid w:val="00864EF2"/>
    <w:rsid w:val="00865B39"/>
    <w:rsid w:val="00867F13"/>
    <w:rsid w:val="008716DF"/>
    <w:rsid w:val="008A2BF4"/>
    <w:rsid w:val="008D3F0B"/>
    <w:rsid w:val="008D5452"/>
    <w:rsid w:val="008D7092"/>
    <w:rsid w:val="008E19EC"/>
    <w:rsid w:val="008F379F"/>
    <w:rsid w:val="009042B1"/>
    <w:rsid w:val="0090687F"/>
    <w:rsid w:val="00911112"/>
    <w:rsid w:val="009112B8"/>
    <w:rsid w:val="009133D1"/>
    <w:rsid w:val="00946ADF"/>
    <w:rsid w:val="00953F4B"/>
    <w:rsid w:val="0096211B"/>
    <w:rsid w:val="0097224E"/>
    <w:rsid w:val="00980CF8"/>
    <w:rsid w:val="00997167"/>
    <w:rsid w:val="009A3D22"/>
    <w:rsid w:val="009B1CA9"/>
    <w:rsid w:val="009C6E05"/>
    <w:rsid w:val="009E0FA8"/>
    <w:rsid w:val="009E2736"/>
    <w:rsid w:val="009F27A5"/>
    <w:rsid w:val="00A03DBB"/>
    <w:rsid w:val="00A14828"/>
    <w:rsid w:val="00A27103"/>
    <w:rsid w:val="00A3113C"/>
    <w:rsid w:val="00A41AE1"/>
    <w:rsid w:val="00A77B93"/>
    <w:rsid w:val="00A83E12"/>
    <w:rsid w:val="00AA0085"/>
    <w:rsid w:val="00AB4EEE"/>
    <w:rsid w:val="00AB5FEE"/>
    <w:rsid w:val="00AC03B0"/>
    <w:rsid w:val="00AC4A5E"/>
    <w:rsid w:val="00AD10B3"/>
    <w:rsid w:val="00AD2908"/>
    <w:rsid w:val="00AD41F5"/>
    <w:rsid w:val="00AD43BB"/>
    <w:rsid w:val="00AD670A"/>
    <w:rsid w:val="00AE1B7E"/>
    <w:rsid w:val="00AF19A0"/>
    <w:rsid w:val="00AF6A11"/>
    <w:rsid w:val="00B12C7F"/>
    <w:rsid w:val="00B2019C"/>
    <w:rsid w:val="00B20786"/>
    <w:rsid w:val="00B21F45"/>
    <w:rsid w:val="00B266DA"/>
    <w:rsid w:val="00B352FD"/>
    <w:rsid w:val="00B55D7B"/>
    <w:rsid w:val="00B57C4F"/>
    <w:rsid w:val="00B705B4"/>
    <w:rsid w:val="00B83EF8"/>
    <w:rsid w:val="00B84359"/>
    <w:rsid w:val="00BA5147"/>
    <w:rsid w:val="00BB23CB"/>
    <w:rsid w:val="00BB4CE4"/>
    <w:rsid w:val="00BB51CB"/>
    <w:rsid w:val="00BC0424"/>
    <w:rsid w:val="00BD132B"/>
    <w:rsid w:val="00BF797E"/>
    <w:rsid w:val="00C24072"/>
    <w:rsid w:val="00C370E9"/>
    <w:rsid w:val="00C424B2"/>
    <w:rsid w:val="00C658D3"/>
    <w:rsid w:val="00C702CF"/>
    <w:rsid w:val="00C71160"/>
    <w:rsid w:val="00C86E1B"/>
    <w:rsid w:val="00CC2C14"/>
    <w:rsid w:val="00CC4003"/>
    <w:rsid w:val="00CC7FC5"/>
    <w:rsid w:val="00CD5313"/>
    <w:rsid w:val="00CE27E0"/>
    <w:rsid w:val="00CF0274"/>
    <w:rsid w:val="00D03DCC"/>
    <w:rsid w:val="00D05FE0"/>
    <w:rsid w:val="00D0677D"/>
    <w:rsid w:val="00D10A76"/>
    <w:rsid w:val="00D12BBD"/>
    <w:rsid w:val="00D14992"/>
    <w:rsid w:val="00D34845"/>
    <w:rsid w:val="00D377EF"/>
    <w:rsid w:val="00D44B94"/>
    <w:rsid w:val="00D853ED"/>
    <w:rsid w:val="00D9664A"/>
    <w:rsid w:val="00DA0C92"/>
    <w:rsid w:val="00DA5460"/>
    <w:rsid w:val="00DC2865"/>
    <w:rsid w:val="00DD2DC5"/>
    <w:rsid w:val="00DD3AD5"/>
    <w:rsid w:val="00DE351C"/>
    <w:rsid w:val="00DF7F66"/>
    <w:rsid w:val="00E02A6C"/>
    <w:rsid w:val="00E1589F"/>
    <w:rsid w:val="00E15D20"/>
    <w:rsid w:val="00E5178C"/>
    <w:rsid w:val="00E527EB"/>
    <w:rsid w:val="00E55B4C"/>
    <w:rsid w:val="00E73BED"/>
    <w:rsid w:val="00E80495"/>
    <w:rsid w:val="00E94036"/>
    <w:rsid w:val="00E976EA"/>
    <w:rsid w:val="00EA444A"/>
    <w:rsid w:val="00EA67D6"/>
    <w:rsid w:val="00EC6FF2"/>
    <w:rsid w:val="00ED00C7"/>
    <w:rsid w:val="00ED41EF"/>
    <w:rsid w:val="00EE1E61"/>
    <w:rsid w:val="00EE4B30"/>
    <w:rsid w:val="00EF32E6"/>
    <w:rsid w:val="00F01AC3"/>
    <w:rsid w:val="00F10F23"/>
    <w:rsid w:val="00F36689"/>
    <w:rsid w:val="00F44D42"/>
    <w:rsid w:val="00F45BF3"/>
    <w:rsid w:val="00F70342"/>
    <w:rsid w:val="00F80E30"/>
    <w:rsid w:val="00FE7F1B"/>
    <w:rsid w:val="00FF2A56"/>
    <w:rsid w:val="00FF38E5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252E"/>
  <w15:docId w15:val="{EC58E4DE-1435-43A1-BC97-706D4B8B7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955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955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955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955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955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B21F4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6ADF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ma.ru/" TargetMode="External"/><Relationship Id="rId13" Type="http://schemas.openxmlformats.org/officeDocument/2006/relationships/hyperlink" Target="https://www.ksma.ru/universitet/struktura-universiteta/biblioteka/elektronnye-resursy-2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rpus@ksma.ru" TargetMode="External"/><Relationship Id="rId12" Type="http://schemas.openxmlformats.org/officeDocument/2006/relationships/hyperlink" Target="https://lib.kubst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ma.ru/wp-content/uploads/2021/12/skm_c2272001291426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sma.ru/wp-content/uploads/2021/12/polozhenie-noko-21.05.2020.pdf" TargetMode="External"/><Relationship Id="rId10" Type="http://schemas.openxmlformats.org/officeDocument/2006/relationships/hyperlink" Target="https://zakupki.gov.ru/epz/contract/contractCard/common-info.html?reestrNumber=12309023448240003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ma.ru/universitet/normativnaya-baza/dogovor-na-internet/" TargetMode="External"/><Relationship Id="rId14" Type="http://schemas.openxmlformats.org/officeDocument/2006/relationships/hyperlink" Target="https://www.ksma.ru/universitet/struktura-universiteta/fakultety/institut-srednego-professionalnogo-obrazovaniya/raspis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НПИ филиал КубГТУ</Company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Дилбарян–Дарчинян Татевик Самвеловна</dc:creator>
  <cp:keywords/>
  <dc:description/>
  <cp:lastModifiedBy>Севрюкова Милена Дмитриевна</cp:lastModifiedBy>
  <cp:revision>7</cp:revision>
  <cp:lastPrinted>2025-01-10T11:18:00Z</cp:lastPrinted>
  <dcterms:created xsi:type="dcterms:W3CDTF">2025-11-07T05:48:00Z</dcterms:created>
  <dcterms:modified xsi:type="dcterms:W3CDTF">2026-01-12T09:55:00Z</dcterms:modified>
</cp:coreProperties>
</file>